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3DAD" w14:textId="3E625DEA" w:rsidR="00D617EE" w:rsidRDefault="00D617EE" w:rsidP="00D617EE">
      <w:pPr>
        <w:spacing w:line="276" w:lineRule="auto"/>
        <w:rPr>
          <w:rFonts w:ascii="Aptos;Aptos EmbeddedFont;Aptos" w:hAnsi="Aptos;Aptos EmbeddedFont;Aptos"/>
          <w:lang w:val="ca-ES"/>
        </w:rPr>
      </w:pPr>
      <w:r>
        <w:rPr>
          <w:rFonts w:ascii="Aptos;Aptos EmbeddedFont;Aptos" w:hAnsi="Aptos;Aptos EmbeddedFont;Aptos"/>
          <w:lang w:val="ca-ES"/>
        </w:rPr>
        <w:t xml:space="preserve">La Junta de </w:t>
      </w:r>
      <w:proofErr w:type="spellStart"/>
      <w:r>
        <w:rPr>
          <w:rFonts w:ascii="Aptos;Aptos EmbeddedFont;Aptos" w:hAnsi="Aptos;Aptos EmbeddedFont;Aptos"/>
          <w:lang w:val="ca-ES"/>
        </w:rPr>
        <w:t>Gobierno</w:t>
      </w:r>
      <w:proofErr w:type="spellEnd"/>
      <w:r>
        <w:rPr>
          <w:rFonts w:ascii="Aptos;Aptos EmbeddedFont;Aptos" w:hAnsi="Aptos;Aptos EmbeddedFont;Aptos"/>
          <w:lang w:val="ca-ES"/>
        </w:rPr>
        <w:t xml:space="preserve"> Local en </w:t>
      </w:r>
      <w:proofErr w:type="spellStart"/>
      <w:r>
        <w:rPr>
          <w:rFonts w:ascii="Aptos;Aptos EmbeddedFont;Aptos" w:hAnsi="Aptos;Aptos EmbeddedFont;Aptos"/>
          <w:lang w:val="ca-ES"/>
        </w:rPr>
        <w:t>sesión</w:t>
      </w:r>
      <w:proofErr w:type="spellEnd"/>
      <w:r>
        <w:rPr>
          <w:rFonts w:ascii="Aptos;Aptos EmbeddedFont;Aptos" w:hAnsi="Aptos;Aptos EmbeddedFont;Aptos"/>
          <w:lang w:val="ca-ES"/>
        </w:rPr>
        <w:t xml:space="preserve"> celebrada el </w:t>
      </w:r>
      <w:proofErr w:type="spellStart"/>
      <w:r>
        <w:rPr>
          <w:rFonts w:ascii="Aptos;Aptos EmbeddedFont;Aptos" w:hAnsi="Aptos;Aptos EmbeddedFont;Aptos"/>
          <w:lang w:val="ca-ES"/>
        </w:rPr>
        <w:t>pasado</w:t>
      </w:r>
      <w:proofErr w:type="spellEnd"/>
      <w:r>
        <w:rPr>
          <w:rFonts w:ascii="Aptos;Aptos EmbeddedFont;Aptos" w:hAnsi="Aptos;Aptos EmbeddedFont;Aptos"/>
          <w:lang w:val="ca-ES"/>
        </w:rPr>
        <w:t xml:space="preserve"> </w:t>
      </w:r>
      <w:proofErr w:type="spellStart"/>
      <w:r>
        <w:rPr>
          <w:rFonts w:ascii="Aptos;Aptos EmbeddedFont;Aptos" w:hAnsi="Aptos;Aptos EmbeddedFont;Aptos"/>
          <w:lang w:val="ca-ES"/>
        </w:rPr>
        <w:t>día</w:t>
      </w:r>
      <w:proofErr w:type="spellEnd"/>
      <w:r>
        <w:rPr>
          <w:rFonts w:ascii="Aptos;Aptos EmbeddedFont;Aptos" w:hAnsi="Aptos;Aptos EmbeddedFont;Aptos"/>
          <w:lang w:val="ca-ES"/>
        </w:rPr>
        <w:t xml:space="preserve"> 21 de </w:t>
      </w:r>
      <w:proofErr w:type="spellStart"/>
      <w:r>
        <w:rPr>
          <w:rFonts w:ascii="Aptos;Aptos EmbeddedFont;Aptos" w:hAnsi="Aptos;Aptos EmbeddedFont;Aptos"/>
          <w:lang w:val="ca-ES"/>
        </w:rPr>
        <w:t>enero</w:t>
      </w:r>
      <w:proofErr w:type="spellEnd"/>
      <w:r>
        <w:rPr>
          <w:rFonts w:ascii="Aptos;Aptos EmbeddedFont;Aptos" w:hAnsi="Aptos;Aptos EmbeddedFont;Aptos"/>
          <w:lang w:val="ca-ES"/>
        </w:rPr>
        <w:t xml:space="preserve"> de 2026, </w:t>
      </w:r>
      <w:proofErr w:type="spellStart"/>
      <w:r>
        <w:rPr>
          <w:rFonts w:ascii="Aptos;Aptos EmbeddedFont;Aptos" w:hAnsi="Aptos;Aptos EmbeddedFont;Aptos"/>
          <w:lang w:val="ca-ES"/>
        </w:rPr>
        <w:t>adoptó</w:t>
      </w:r>
      <w:proofErr w:type="spellEnd"/>
      <w:r>
        <w:rPr>
          <w:rFonts w:ascii="Aptos;Aptos EmbeddedFont;Aptos" w:hAnsi="Aptos;Aptos EmbeddedFont;Aptos"/>
          <w:lang w:val="ca-ES"/>
        </w:rPr>
        <w:t xml:space="preserve">, entre </w:t>
      </w:r>
      <w:proofErr w:type="spellStart"/>
      <w:r>
        <w:rPr>
          <w:rFonts w:ascii="Aptos;Aptos EmbeddedFont;Aptos" w:hAnsi="Aptos;Aptos EmbeddedFont;Aptos"/>
          <w:lang w:val="ca-ES"/>
        </w:rPr>
        <w:t>otros</w:t>
      </w:r>
      <w:proofErr w:type="spellEnd"/>
      <w:r>
        <w:rPr>
          <w:rFonts w:ascii="Aptos;Aptos EmbeddedFont;Aptos" w:hAnsi="Aptos;Aptos EmbeddedFont;Aptos"/>
          <w:lang w:val="ca-ES"/>
        </w:rPr>
        <w:t xml:space="preserve">, el </w:t>
      </w:r>
      <w:proofErr w:type="spellStart"/>
      <w:r>
        <w:rPr>
          <w:rFonts w:ascii="Aptos;Aptos EmbeddedFont;Aptos" w:hAnsi="Aptos;Aptos EmbeddedFont;Aptos"/>
          <w:lang w:val="ca-ES"/>
        </w:rPr>
        <w:t>siguiente</w:t>
      </w:r>
      <w:proofErr w:type="spellEnd"/>
      <w:r>
        <w:rPr>
          <w:rFonts w:ascii="Aptos;Aptos EmbeddedFont;Aptos" w:hAnsi="Aptos;Aptos EmbeddedFont;Aptos"/>
          <w:lang w:val="ca-ES"/>
        </w:rPr>
        <w:t xml:space="preserve"> </w:t>
      </w:r>
      <w:proofErr w:type="spellStart"/>
      <w:r>
        <w:rPr>
          <w:rFonts w:ascii="Aptos;Aptos EmbeddedFont;Aptos" w:hAnsi="Aptos;Aptos EmbeddedFont;Aptos"/>
          <w:lang w:val="ca-ES"/>
        </w:rPr>
        <w:t>acuerdo</w:t>
      </w:r>
      <w:proofErr w:type="spellEnd"/>
      <w:r w:rsidR="0078389B">
        <w:rPr>
          <w:rFonts w:ascii="Aptos;Aptos EmbeddedFont;Aptos" w:hAnsi="Aptos;Aptos EmbeddedFont;Aptos"/>
          <w:lang w:val="ca-ES"/>
        </w:rPr>
        <w:t>,</w:t>
      </w:r>
      <w:r>
        <w:rPr>
          <w:rFonts w:ascii="Aptos;Aptos EmbeddedFont;Aptos" w:hAnsi="Aptos;Aptos EmbeddedFont;Aptos"/>
          <w:lang w:val="ca-ES"/>
        </w:rPr>
        <w:t xml:space="preserve"> que se </w:t>
      </w:r>
      <w:proofErr w:type="spellStart"/>
      <w:r>
        <w:rPr>
          <w:rFonts w:ascii="Aptos;Aptos EmbeddedFont;Aptos" w:hAnsi="Aptos;Aptos EmbeddedFont;Aptos"/>
          <w:lang w:val="ca-ES"/>
        </w:rPr>
        <w:t>transcribe</w:t>
      </w:r>
      <w:proofErr w:type="spellEnd"/>
      <w:r>
        <w:rPr>
          <w:rFonts w:ascii="Aptos;Aptos EmbeddedFont;Aptos" w:hAnsi="Aptos;Aptos EmbeddedFont;Aptos"/>
          <w:lang w:val="ca-ES"/>
        </w:rPr>
        <w:t xml:space="preserve"> </w:t>
      </w:r>
      <w:proofErr w:type="spellStart"/>
      <w:r>
        <w:rPr>
          <w:rFonts w:ascii="Aptos;Aptos EmbeddedFont;Aptos" w:hAnsi="Aptos;Aptos EmbeddedFont;Aptos"/>
          <w:lang w:val="ca-ES"/>
        </w:rPr>
        <w:t>literalmente</w:t>
      </w:r>
      <w:proofErr w:type="spellEnd"/>
      <w:r>
        <w:rPr>
          <w:rFonts w:ascii="Aptos;Aptos EmbeddedFont;Aptos" w:hAnsi="Aptos;Aptos EmbeddedFont;Aptos"/>
          <w:lang w:val="ca-ES"/>
        </w:rPr>
        <w:t>:</w:t>
      </w:r>
    </w:p>
    <w:p w14:paraId="3CDA3A70" w14:textId="77777777" w:rsidR="00B9471B" w:rsidRDefault="00B9471B" w:rsidP="00470CDB">
      <w:pPr>
        <w:rPr>
          <w:b/>
          <w:bCs/>
        </w:rPr>
      </w:pPr>
      <w:r w:rsidRPr="00B9471B">
        <w:rPr>
          <w:b/>
          <w:bCs/>
        </w:rPr>
        <w:t xml:space="preserve">BASES PARA PARTICIPAR EN LA XLI RUA LLUCMAJORERA 2026 </w:t>
      </w:r>
    </w:p>
    <w:p w14:paraId="062004F3" w14:textId="7C537FD3" w:rsidR="00B9471B" w:rsidRPr="00B9471B" w:rsidRDefault="00B9471B" w:rsidP="00470CDB">
      <w:r w:rsidRPr="00B9471B">
        <w:rPr>
          <w:b/>
          <w:bCs/>
        </w:rPr>
        <w:t xml:space="preserve">1. </w:t>
      </w:r>
      <w:r w:rsidRPr="00B9471B">
        <w:t>La XLI Rua Llucmajorera se celebrará el sábado 14 de febrero de 2026. La</w:t>
      </w:r>
      <w:r w:rsidR="00C23DD4">
        <w:t xml:space="preserve"> </w:t>
      </w:r>
      <w:r w:rsidRPr="00B9471B">
        <w:t>concentración de carrozas, comparsas y personas disfrazadas tendrá lugar entre</w:t>
      </w:r>
      <w:r w:rsidR="00C23DD4">
        <w:t xml:space="preserve"> l</w:t>
      </w:r>
      <w:r w:rsidRPr="00B9471B">
        <w:t>as 16.30 y las 17.00 h en el paseo de Jaume III. En caso de mal tiempo, la Rua se</w:t>
      </w:r>
      <w:r w:rsidR="00C23DD4">
        <w:t xml:space="preserve"> </w:t>
      </w:r>
      <w:r w:rsidRPr="00B9471B">
        <w:t xml:space="preserve">realizará al día siguiente domingo, día 15, a la misma hora. </w:t>
      </w:r>
    </w:p>
    <w:p w14:paraId="4702D839" w14:textId="4C74136D" w:rsidR="00B9471B" w:rsidRDefault="00B9471B" w:rsidP="00470CDB">
      <w:r w:rsidRPr="00B9471B">
        <w:rPr>
          <w:b/>
          <w:bCs/>
        </w:rPr>
        <w:t xml:space="preserve">2. </w:t>
      </w:r>
      <w:r w:rsidRPr="00B9471B">
        <w:t xml:space="preserve">El itinerario será el siguiente: calle del Obispo </w:t>
      </w:r>
      <w:proofErr w:type="spellStart"/>
      <w:r w:rsidRPr="00B9471B">
        <w:t>Taixequet</w:t>
      </w:r>
      <w:proofErr w:type="spellEnd"/>
      <w:r w:rsidRPr="00B9471B">
        <w:t>, plaza de Espa</w:t>
      </w:r>
      <w:r w:rsidR="00EE37D1">
        <w:t>ñ</w:t>
      </w:r>
      <w:r w:rsidRPr="00B9471B">
        <w:t xml:space="preserve">a -delante del </w:t>
      </w:r>
      <w:r w:rsidR="00AC2993">
        <w:t>A</w:t>
      </w:r>
      <w:r w:rsidRPr="00B9471B">
        <w:t>yuntamiento-, calles Font, Jaume I, Convento, Oriente, Jaume II, Mayor, Valle y plaza de España. Al finalizar la Rúa tendrá lugar en la plaza de España el final de fiesta y la entrega de premios.</w:t>
      </w:r>
    </w:p>
    <w:p w14:paraId="5BF03AEC" w14:textId="77777777" w:rsidR="00483613" w:rsidRDefault="0056202C" w:rsidP="00470CDB">
      <w:r w:rsidRPr="0056202C">
        <w:rPr>
          <w:b/>
          <w:bCs/>
        </w:rPr>
        <w:t xml:space="preserve">3. </w:t>
      </w:r>
      <w:r w:rsidRPr="0056202C">
        <w:t xml:space="preserve">Los participantes en la Rúa sólo pueden inscribirse en una de las tres modalidades: </w:t>
      </w:r>
    </w:p>
    <w:p w14:paraId="00585F42" w14:textId="77777777" w:rsidR="00483613" w:rsidRDefault="00483613" w:rsidP="00470CDB">
      <w:r>
        <w:t>C</w:t>
      </w:r>
      <w:r w:rsidR="0056202C" w:rsidRPr="0056202C">
        <w:t xml:space="preserve">arrozas, comparsas o individual. En el caso de comparsas y carrozas, el número mínimo de componentes para poder optar a premio es de cinco personas. Los grupos de menos de cinco personas se considerarán individuales. </w:t>
      </w:r>
    </w:p>
    <w:p w14:paraId="2ACA2DA1" w14:textId="77777777" w:rsidR="00C34A45" w:rsidRDefault="0056202C" w:rsidP="00470CDB">
      <w:r w:rsidRPr="0056202C">
        <w:t>Se considerará carroza cualquier vehículo con ruedas de tracción mecánica. El peso máximo autorizado para carrozas es de 3,5 toneladas. Si sólo se utiliza el vehículo para llevar el equipo de música, se considerará comparsa y deberá inscribirse como tal. No está permitida la participación de animales.</w:t>
      </w:r>
    </w:p>
    <w:p w14:paraId="3B31DC33" w14:textId="77777777" w:rsidR="00C34A45" w:rsidRDefault="0056202C" w:rsidP="00470CDB">
      <w:r w:rsidRPr="0056202C">
        <w:t xml:space="preserve"> Para poder participar en la categoría de carrozas es imprescindible que una parte de los miembros del grupo participante vaya sobre el vehículo y que todos lleven disfraz conjunto. </w:t>
      </w:r>
    </w:p>
    <w:p w14:paraId="1F7B4303" w14:textId="77777777" w:rsidR="00C34A45" w:rsidRDefault="0056202C" w:rsidP="00470CDB">
      <w:r w:rsidRPr="0056202C">
        <w:t>Para poder participar en la categoría de comparsa sólo puede utilizarse el vehículo para llevar la música y la decoración.</w:t>
      </w:r>
    </w:p>
    <w:p w14:paraId="3C995EB8" w14:textId="7D401BE6" w:rsidR="0056202C" w:rsidRPr="0056202C" w:rsidRDefault="0056202C" w:rsidP="00470CDB">
      <w:r w:rsidRPr="0056202C">
        <w:t xml:space="preserve"> Todas las carrozas y comparsas, así como la modalidad individual, deben designar a una persona responsable. Ésta debe realizar la inscripción y debe facilitar su nombre completo, su número de DNI, su NIE o pasaporte, su dirección de correo electrónico, un teléfono móvil de contacto durante todo el desfile y el número de personas que integrarán la carroza o comparsa participando en la XLI Rua Llucmajorera 2026.</w:t>
      </w:r>
    </w:p>
    <w:p w14:paraId="668EB8B6" w14:textId="77777777" w:rsidR="00995145" w:rsidRDefault="00995145" w:rsidP="00470CDB">
      <w:r w:rsidRPr="00995145">
        <w:t>La persona responsable deberá asistir a la XLI Rua Llucmajorera 2026 y deberá estar localizable en todo momento por la organización. Será, además, la encargada de que su carroza o comparsa siga las indicaciones que determine la organización. En caso de resultar ganadora, el responsable deberá recoger el premio correspondiente.</w:t>
      </w:r>
      <w:r>
        <w:t xml:space="preserve"> </w:t>
      </w:r>
    </w:p>
    <w:p w14:paraId="0C4DEA3A" w14:textId="516AA55C" w:rsidR="00E653C1" w:rsidRDefault="00600030" w:rsidP="00470CDB">
      <w:r w:rsidRPr="00600030">
        <w:lastRenderedPageBreak/>
        <w:t>La persona responsable de cada grupo lo será también de los menores que puedan participar, y deberá disponer de las autorizaciones paternas o maternas para la participación de menores, para que sean fotografiados o filmados y para que se publiquen las imágenes donde éstos sean claramente identificables (según el derecho de la propia imagen reconocido en el artículo</w:t>
      </w:r>
      <w:r w:rsidR="00E653C1">
        <w:t xml:space="preserve"> </w:t>
      </w:r>
      <w:r w:rsidR="00E653C1" w:rsidRPr="00E653C1">
        <w:t>18.1 de la Constitución y regulado por la Ley 5/1982, de 5 de mayo, sobre el derecho al honor, a la intimidad personal y familiar ya la propia imagen). El Ayuntamiento de Llucmajor se eximen de cualquier responsabilidad que pueda derivarse de la participación de menores en la XLI Rua Llucmajorera 2026.</w:t>
      </w:r>
    </w:p>
    <w:p w14:paraId="5835500F" w14:textId="77777777" w:rsidR="004E79D7" w:rsidRDefault="004E79D7" w:rsidP="004E79D7">
      <w:pPr>
        <w:jc w:val="both"/>
      </w:pPr>
      <w:r w:rsidRPr="004E79D7">
        <w:t>La persona declara que dispone de las autorizaciones y permisos correspondientes y adecuados para la inserción de imágenes de personas, bienes, logotipos, etc. en la carroza, comparsa o individual que participará en la XLI Rua Llucmajorera 2026, así como para su reproducción y difusión. Exonera al Ayuntamiento de Llucmajor de las responsabilidades que se puedan derivar y está informada de que el Ayuntamiento puede dejar fuera de concurso la carroza, la comparsa o los participantes individuales si se constata cualquier incumplimiento de estas bases.</w:t>
      </w:r>
    </w:p>
    <w:p w14:paraId="11C8110E" w14:textId="3CBB96B3" w:rsidR="00223AD4" w:rsidRDefault="00223AD4" w:rsidP="00470CDB">
      <w:r w:rsidRPr="00223AD4">
        <w:t>Queda totalmente prohibido el consumo de alcohol o sustancias estupefacientes durante el desfile, así como su publicidad o promoción. En cualquier momento los participantes deben atender las indicaciones de la organización. La no observancia de estas indicaciones y otras que se puedan establecer in situ para el buen desarrollo de la fiesta se comunicará al jurado, quien podrá resolver la descalificación y, por tanto, la imposibilidad de acceder a los premios.</w:t>
      </w:r>
    </w:p>
    <w:p w14:paraId="72E71B2A" w14:textId="69BA3079" w:rsidR="00223AD4" w:rsidRDefault="00223AD4" w:rsidP="00470CDB">
      <w:r w:rsidRPr="00223AD4">
        <w:t>Los vehículos a motor que desfilen (comparsas y carrozas) deben disponer de los seguros correspondientes y los conductores deben estar en posesión del permiso de conducción adecuado en cada caso. Los vehículos de cuatro o más ruedas que desfilen deberán llevar personal de acompañamiento a pie (un mínimo de una persona por cada dos metros de longitud y por lateral del vehículo que desfila) para garantizar la seguridad a terceros.</w:t>
      </w:r>
    </w:p>
    <w:p w14:paraId="5E754383" w14:textId="769C8C77" w:rsidR="00416764" w:rsidRDefault="00416764" w:rsidP="00470CDB">
      <w:r w:rsidRPr="00416764">
        <w:t>Todas las carrozas y vehículos que participen en el desfile deben ir provistos de un extintor.</w:t>
      </w:r>
    </w:p>
    <w:p w14:paraId="50C15E79" w14:textId="77777777" w:rsidR="00416764" w:rsidRDefault="00416764" w:rsidP="00470CDB">
      <w:r w:rsidRPr="00416764">
        <w:rPr>
          <w:b/>
          <w:bCs/>
        </w:rPr>
        <w:t>4.</w:t>
      </w:r>
      <w:r w:rsidRPr="00416764">
        <w:t xml:space="preserve"> Las inscripciones deben realizarse en el registro general del Ayuntamiento, hasta el viernes 6 de febrero de 2026. </w:t>
      </w:r>
    </w:p>
    <w:p w14:paraId="018A514F" w14:textId="77777777" w:rsidR="00DA2F00" w:rsidRDefault="00416764" w:rsidP="00470CDB">
      <w:r w:rsidRPr="00416764">
        <w:t>En el momento de la inscripción se solicitarán los datos correspondientes a la carroza, al grupo o al participante, así como a la persona representante, y de acuerdo con estos datos se entregarán los caramelos, según el número de participantes:</w:t>
      </w:r>
    </w:p>
    <w:p w14:paraId="57E661C8" w14:textId="77777777" w:rsidR="00DA2F00" w:rsidRDefault="00416764" w:rsidP="00470CDB">
      <w:r w:rsidRPr="00416764">
        <w:t xml:space="preserve"> • hasta 5 kg de caramelos en guarderías, colegios e institutos </w:t>
      </w:r>
    </w:p>
    <w:p w14:paraId="4E774FFA" w14:textId="77777777" w:rsidR="00DA2F00" w:rsidRDefault="00416764" w:rsidP="00470CDB">
      <w:r w:rsidRPr="00416764">
        <w:lastRenderedPageBreak/>
        <w:t xml:space="preserve">• hasta 5 kg de caramelos en las carrozas </w:t>
      </w:r>
    </w:p>
    <w:p w14:paraId="188C2234" w14:textId="77777777" w:rsidR="00DA2F00" w:rsidRDefault="00416764" w:rsidP="00470CDB">
      <w:r w:rsidRPr="00416764">
        <w:t xml:space="preserve">• hasta 5 kg de caramelos en las comparsas </w:t>
      </w:r>
    </w:p>
    <w:p w14:paraId="3273D2CB" w14:textId="77777777" w:rsidR="00DA2F00" w:rsidRDefault="00416764" w:rsidP="00470CDB">
      <w:r w:rsidRPr="00416764">
        <w:t xml:space="preserve">• hasta 2 kg de caramelos a los individuales. </w:t>
      </w:r>
    </w:p>
    <w:p w14:paraId="2FCBE4EE" w14:textId="77777777" w:rsidR="00DA2F00" w:rsidRDefault="00416764" w:rsidP="00470CDB">
      <w:r w:rsidRPr="00416764">
        <w:t xml:space="preserve">El Ayuntamiento sólo facilitará caramelos con azúcar. </w:t>
      </w:r>
    </w:p>
    <w:p w14:paraId="6247D425" w14:textId="77777777" w:rsidR="00DA2F00" w:rsidRDefault="00416764" w:rsidP="00470CDB">
      <w:r w:rsidRPr="00416764">
        <w:t xml:space="preserve">También, según el número de participantes, se entregarán hasta un máximo de 4 kg de confeti. </w:t>
      </w:r>
    </w:p>
    <w:p w14:paraId="049D1624" w14:textId="03F4D2CE" w:rsidR="00416764" w:rsidRDefault="00416764" w:rsidP="00470CDB">
      <w:r w:rsidRPr="00DA2F00">
        <w:rPr>
          <w:b/>
          <w:bCs/>
        </w:rPr>
        <w:t>5.</w:t>
      </w:r>
      <w:r w:rsidRPr="00416764">
        <w:t xml:space="preserve"> Los premios serán los siguientes:</w:t>
      </w:r>
    </w:p>
    <w:p w14:paraId="51C51F8E" w14:textId="77777777" w:rsidR="00F87FCC" w:rsidRPr="00DA1A12" w:rsidRDefault="00F87FCC" w:rsidP="00F87FCC">
      <w:pPr>
        <w:rPr>
          <w:b/>
          <w:bCs/>
        </w:rPr>
      </w:pPr>
      <w:r w:rsidRPr="00DA1A12">
        <w:rPr>
          <w:b/>
          <w:bCs/>
        </w:rPr>
        <w:t>Carrozas</w:t>
      </w:r>
    </w:p>
    <w:p w14:paraId="125876DC" w14:textId="77777777" w:rsidR="00F87FCC" w:rsidRPr="00F87FCC" w:rsidRDefault="00F87FCC" w:rsidP="00F87FCC">
      <w:r w:rsidRPr="00F87FCC">
        <w:t>Primer premio 700 €</w:t>
      </w:r>
    </w:p>
    <w:p w14:paraId="66D49B74" w14:textId="77777777" w:rsidR="00F87FCC" w:rsidRPr="00F87FCC" w:rsidRDefault="00F87FCC" w:rsidP="00F87FCC">
      <w:r w:rsidRPr="00F87FCC">
        <w:t>Segundo premio 500 €</w:t>
      </w:r>
    </w:p>
    <w:p w14:paraId="055CA090" w14:textId="77777777" w:rsidR="00F87FCC" w:rsidRPr="00F87FCC" w:rsidRDefault="00F87FCC" w:rsidP="00F87FCC">
      <w:r w:rsidRPr="00F87FCC">
        <w:t>Tercer premio 400 €</w:t>
      </w:r>
    </w:p>
    <w:p w14:paraId="4D886B9C" w14:textId="77777777" w:rsidR="00F87FCC" w:rsidRPr="00DA1A12" w:rsidRDefault="00F87FCC" w:rsidP="00F87FCC">
      <w:pPr>
        <w:rPr>
          <w:b/>
          <w:bCs/>
        </w:rPr>
      </w:pPr>
      <w:r w:rsidRPr="00DA1A12">
        <w:rPr>
          <w:b/>
          <w:bCs/>
        </w:rPr>
        <w:t>Comparsas</w:t>
      </w:r>
    </w:p>
    <w:p w14:paraId="05951B77" w14:textId="77777777" w:rsidR="00F87FCC" w:rsidRPr="00F87FCC" w:rsidRDefault="00F87FCC" w:rsidP="00F87FCC">
      <w:r w:rsidRPr="00F87FCC">
        <w:t>Primer premio 700 €</w:t>
      </w:r>
    </w:p>
    <w:p w14:paraId="444B44E6" w14:textId="77777777" w:rsidR="00F87FCC" w:rsidRPr="00F87FCC" w:rsidRDefault="00F87FCC" w:rsidP="00F87FCC">
      <w:r w:rsidRPr="00F87FCC">
        <w:t>Segundo premio 500 €</w:t>
      </w:r>
    </w:p>
    <w:p w14:paraId="169F0CE4" w14:textId="77777777" w:rsidR="00F87FCC" w:rsidRPr="00F87FCC" w:rsidRDefault="00F87FCC" w:rsidP="00F87FCC">
      <w:r w:rsidRPr="00F87FCC">
        <w:t>Tercer premio 400 €</w:t>
      </w:r>
    </w:p>
    <w:p w14:paraId="6EBE386E" w14:textId="77777777" w:rsidR="00F87FCC" w:rsidRPr="00DA1A12" w:rsidRDefault="00F87FCC" w:rsidP="00F87FCC">
      <w:pPr>
        <w:rPr>
          <w:b/>
          <w:bCs/>
        </w:rPr>
      </w:pPr>
      <w:r w:rsidRPr="00DA1A12">
        <w:rPr>
          <w:b/>
          <w:bCs/>
        </w:rPr>
        <w:t>Individuales</w:t>
      </w:r>
    </w:p>
    <w:p w14:paraId="1287B73E" w14:textId="77777777" w:rsidR="00F87FCC" w:rsidRPr="00F87FCC" w:rsidRDefault="00F87FCC" w:rsidP="00F87FCC">
      <w:r w:rsidRPr="00F87FCC">
        <w:t>Primer premio 300 €</w:t>
      </w:r>
    </w:p>
    <w:p w14:paraId="7B8D92EC" w14:textId="77777777" w:rsidR="00F87FCC" w:rsidRPr="00F87FCC" w:rsidRDefault="00F87FCC" w:rsidP="00F87FCC">
      <w:r w:rsidRPr="00F87FCC">
        <w:t>Segundo premio 200 €</w:t>
      </w:r>
    </w:p>
    <w:p w14:paraId="42AC0E9F" w14:textId="77777777" w:rsidR="00F87FCC" w:rsidRPr="00F87FCC" w:rsidRDefault="00F87FCC" w:rsidP="00F87FCC">
      <w:r w:rsidRPr="00F87FCC">
        <w:t>Tercer premio 100 €</w:t>
      </w:r>
    </w:p>
    <w:p w14:paraId="13B1059A" w14:textId="77777777" w:rsidR="00285979" w:rsidRDefault="00285979" w:rsidP="00470CDB">
      <w:r w:rsidRPr="00285979">
        <w:t xml:space="preserve">Los participantes con vestuario de cariz folclórico no podrán optar a los premios del concurso. </w:t>
      </w:r>
    </w:p>
    <w:p w14:paraId="6B4904E3" w14:textId="363228DC" w:rsidR="00285979" w:rsidRDefault="00285979" w:rsidP="00470CDB">
      <w:r w:rsidRPr="00285979">
        <w:t>Los premios no son acumulativos. Por tanto, no podrá participar como individual ninguna persona con la indumentaria de otra que participe como comparsa o carroza.</w:t>
      </w:r>
    </w:p>
    <w:p w14:paraId="42FB5B84" w14:textId="0727E3A5" w:rsidR="00DE7161" w:rsidRPr="00DE7161" w:rsidRDefault="00470CDB" w:rsidP="00470CDB">
      <w:r w:rsidRPr="00470CDB">
        <w:rPr>
          <w:b/>
          <w:bCs/>
        </w:rPr>
        <w:t>6.</w:t>
      </w:r>
      <w:r w:rsidR="00DE7161">
        <w:rPr>
          <w:b/>
          <w:bCs/>
        </w:rPr>
        <w:t xml:space="preserve"> </w:t>
      </w:r>
      <w:r w:rsidR="00DE7161" w:rsidRPr="00DE7161">
        <w:t xml:space="preserve">Serán miembros del jurado la alcaldesa y la concejala de Fiestas, además del jurado popular, formado por el ganador del Concurso de Mostradores de Navidad del año anterior, un representante de los Quintos de Llucmajor y un representante de la asociación de comerciantes de Llucmajor. Su veredicto será inapelable. </w:t>
      </w:r>
    </w:p>
    <w:p w14:paraId="34AEFB6F" w14:textId="00547439" w:rsidR="00DE7161" w:rsidRDefault="00DE7161" w:rsidP="00470CDB">
      <w:r w:rsidRPr="00DE7161">
        <w:t xml:space="preserve">El jurado valorará especialmente los criterios estéticos, el ánimo carnavalesco, los elementos musicales, los bailes y la animación de los participantes. Si lo </w:t>
      </w:r>
      <w:r w:rsidRPr="00DE7161">
        <w:lastRenderedPageBreak/>
        <w:t>considera oportuno, podrá dejar desierto cualquiera de estos premios e incluso repartirlo entre varios participantes.</w:t>
      </w:r>
      <w:r w:rsidR="00470CDB" w:rsidRPr="00DE7161">
        <w:t xml:space="preserve"> </w:t>
      </w:r>
    </w:p>
    <w:p w14:paraId="3B721F2E" w14:textId="1E08EF09" w:rsidR="00A34428" w:rsidRDefault="00A34428" w:rsidP="00470CDB">
      <w:r w:rsidRPr="00A34428">
        <w:t>Los participantes, en el momento de pasar por delante del jurado (plaza de Espa</w:t>
      </w:r>
      <w:r>
        <w:t>ñ</w:t>
      </w:r>
      <w:r w:rsidRPr="00A34428">
        <w:t xml:space="preserve">a, 12), deben llevar el número en un lugar visible. Los participantes que no pasen no podrán tomar parte en el concurso ni optar a los premios. </w:t>
      </w:r>
    </w:p>
    <w:p w14:paraId="66902197" w14:textId="3CEBC1AF" w:rsidR="00A34428" w:rsidRPr="00DE7161" w:rsidRDefault="00A34428" w:rsidP="00470CDB">
      <w:r w:rsidRPr="00A34428">
        <w:rPr>
          <w:b/>
          <w:bCs/>
        </w:rPr>
        <w:t>7.</w:t>
      </w:r>
      <w:r w:rsidRPr="00A34428">
        <w:t xml:space="preserve"> La participación en el concurso supone la aceptación de estas bases.</w:t>
      </w:r>
    </w:p>
    <w:p w14:paraId="51696CBF" w14:textId="7E59E053" w:rsidR="00963807" w:rsidRDefault="00963807" w:rsidP="00470CDB"/>
    <w:sectPr w:rsidR="009638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Aptos EmbeddedFont;Aptos">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27"/>
    <w:rsid w:val="001E692D"/>
    <w:rsid w:val="00223AD4"/>
    <w:rsid w:val="00285979"/>
    <w:rsid w:val="00416764"/>
    <w:rsid w:val="00470CDB"/>
    <w:rsid w:val="00483613"/>
    <w:rsid w:val="004E79D7"/>
    <w:rsid w:val="0056202C"/>
    <w:rsid w:val="00600030"/>
    <w:rsid w:val="0061133A"/>
    <w:rsid w:val="0078389B"/>
    <w:rsid w:val="007D7727"/>
    <w:rsid w:val="00963807"/>
    <w:rsid w:val="00995145"/>
    <w:rsid w:val="00A34428"/>
    <w:rsid w:val="00AC2993"/>
    <w:rsid w:val="00B9471B"/>
    <w:rsid w:val="00BA18E4"/>
    <w:rsid w:val="00C23DD4"/>
    <w:rsid w:val="00C34A45"/>
    <w:rsid w:val="00D617EE"/>
    <w:rsid w:val="00DA1A12"/>
    <w:rsid w:val="00DA2F00"/>
    <w:rsid w:val="00DD121D"/>
    <w:rsid w:val="00DE7161"/>
    <w:rsid w:val="00E653C1"/>
    <w:rsid w:val="00EE37D1"/>
    <w:rsid w:val="00F87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9A57"/>
  <w15:chartTrackingRefBased/>
  <w15:docId w15:val="{26B2D36E-1198-47EA-A448-EEC2D340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7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7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77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77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77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77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77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77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77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7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77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77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77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77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77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77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77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7727"/>
    <w:rPr>
      <w:rFonts w:eastAsiaTheme="majorEastAsia" w:cstheme="majorBidi"/>
      <w:color w:val="272727" w:themeColor="text1" w:themeTint="D8"/>
    </w:rPr>
  </w:style>
  <w:style w:type="paragraph" w:styleId="Ttulo">
    <w:name w:val="Title"/>
    <w:basedOn w:val="Normal"/>
    <w:next w:val="Normal"/>
    <w:link w:val="TtuloCar"/>
    <w:uiPriority w:val="10"/>
    <w:qFormat/>
    <w:rsid w:val="007D7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77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77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77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7727"/>
    <w:pPr>
      <w:spacing w:before="160"/>
      <w:jc w:val="center"/>
    </w:pPr>
    <w:rPr>
      <w:i/>
      <w:iCs/>
      <w:color w:val="404040" w:themeColor="text1" w:themeTint="BF"/>
    </w:rPr>
  </w:style>
  <w:style w:type="character" w:customStyle="1" w:styleId="CitaCar">
    <w:name w:val="Cita Car"/>
    <w:basedOn w:val="Fuentedeprrafopredeter"/>
    <w:link w:val="Cita"/>
    <w:uiPriority w:val="29"/>
    <w:rsid w:val="007D7727"/>
    <w:rPr>
      <w:i/>
      <w:iCs/>
      <w:color w:val="404040" w:themeColor="text1" w:themeTint="BF"/>
    </w:rPr>
  </w:style>
  <w:style w:type="paragraph" w:styleId="Prrafodelista">
    <w:name w:val="List Paragraph"/>
    <w:basedOn w:val="Normal"/>
    <w:uiPriority w:val="34"/>
    <w:qFormat/>
    <w:rsid w:val="007D7727"/>
    <w:pPr>
      <w:ind w:left="720"/>
      <w:contextualSpacing/>
    </w:pPr>
  </w:style>
  <w:style w:type="character" w:styleId="nfasisintenso">
    <w:name w:val="Intense Emphasis"/>
    <w:basedOn w:val="Fuentedeprrafopredeter"/>
    <w:uiPriority w:val="21"/>
    <w:qFormat/>
    <w:rsid w:val="007D7727"/>
    <w:rPr>
      <w:i/>
      <w:iCs/>
      <w:color w:val="0F4761" w:themeColor="accent1" w:themeShade="BF"/>
    </w:rPr>
  </w:style>
  <w:style w:type="paragraph" w:styleId="Citadestacada">
    <w:name w:val="Intense Quote"/>
    <w:basedOn w:val="Normal"/>
    <w:next w:val="Normal"/>
    <w:link w:val="CitadestacadaCar"/>
    <w:uiPriority w:val="30"/>
    <w:qFormat/>
    <w:rsid w:val="007D7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7727"/>
    <w:rPr>
      <w:i/>
      <w:iCs/>
      <w:color w:val="0F4761" w:themeColor="accent1" w:themeShade="BF"/>
    </w:rPr>
  </w:style>
  <w:style w:type="character" w:styleId="Referenciaintensa">
    <w:name w:val="Intense Reference"/>
    <w:basedOn w:val="Fuentedeprrafopredeter"/>
    <w:uiPriority w:val="32"/>
    <w:qFormat/>
    <w:rsid w:val="007D7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8a2fa9-eaf2-4051-aecb-938eba69160f">
      <Terms xmlns="http://schemas.microsoft.com/office/infopath/2007/PartnerControls"/>
    </lcf76f155ced4ddcb4097134ff3c332f>
    <TaxCatchAll xmlns="a3c680d0-1f0f-4cc8-84ce-d2262dd7ca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AB671AE512E47AA34A841730180E8" ma:contentTypeVersion="16" ma:contentTypeDescription="Create a new document." ma:contentTypeScope="" ma:versionID="1a08e4d0d0173f4ffd8d0118d7993786">
  <xsd:schema xmlns:xsd="http://www.w3.org/2001/XMLSchema" xmlns:xs="http://www.w3.org/2001/XMLSchema" xmlns:p="http://schemas.microsoft.com/office/2006/metadata/properties" xmlns:ns2="018a2fa9-eaf2-4051-aecb-938eba69160f" xmlns:ns3="a3c680d0-1f0f-4cc8-84ce-d2262dd7ca73" targetNamespace="http://schemas.microsoft.com/office/2006/metadata/properties" ma:root="true" ma:fieldsID="50144591f95e4ff08239b783161abdbb" ns2:_="" ns3:_="">
    <xsd:import namespace="018a2fa9-eaf2-4051-aecb-938eba69160f"/>
    <xsd:import namespace="a3c680d0-1f0f-4cc8-84ce-d2262dd7ca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a2fa9-eaf2-4051-aecb-938eba691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e284c46-db4f-4ed3-9875-1d8820e4cbb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680d0-1f0f-4cc8-84ce-d2262dd7ca7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f9f49c-0201-4667-9e90-da406e8c258f}" ma:internalName="TaxCatchAll" ma:showField="CatchAllData" ma:web="a3c680d0-1f0f-4cc8-84ce-d2262dd7ca7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3403F-A2CF-4ED1-84DD-2551F9A6CED3}">
  <ds:schemaRefs>
    <ds:schemaRef ds:uri="http://schemas.microsoft.com/sharepoint/v3/contenttype/forms"/>
  </ds:schemaRefs>
</ds:datastoreItem>
</file>

<file path=customXml/itemProps2.xml><?xml version="1.0" encoding="utf-8"?>
<ds:datastoreItem xmlns:ds="http://schemas.openxmlformats.org/officeDocument/2006/customXml" ds:itemID="{6277972A-4783-4F31-A1F1-E4021EA55945}">
  <ds:schemaRefs>
    <ds:schemaRef ds:uri="http://schemas.microsoft.com/office/2006/metadata/properties"/>
    <ds:schemaRef ds:uri="http://schemas.microsoft.com/office/infopath/2007/PartnerControls"/>
    <ds:schemaRef ds:uri="018a2fa9-eaf2-4051-aecb-938eba69160f"/>
    <ds:schemaRef ds:uri="a3c680d0-1f0f-4cc8-84ce-d2262dd7ca73"/>
  </ds:schemaRefs>
</ds:datastoreItem>
</file>

<file path=customXml/itemProps3.xml><?xml version="1.0" encoding="utf-8"?>
<ds:datastoreItem xmlns:ds="http://schemas.openxmlformats.org/officeDocument/2006/customXml" ds:itemID="{13F9373A-3083-40C4-BB2D-852A92F46B28}"/>
</file>

<file path=docProps/app.xml><?xml version="1.0" encoding="utf-8"?>
<Properties xmlns="http://schemas.openxmlformats.org/officeDocument/2006/extended-properties" xmlns:vt="http://schemas.openxmlformats.org/officeDocument/2006/docPropsVTypes">
  <Template>Normal.dotm</Template>
  <TotalTime>57</TotalTime>
  <Pages>4</Pages>
  <Words>1046</Words>
  <Characters>5755</Characters>
  <Application>Microsoft Office Word</Application>
  <DocSecurity>0</DocSecurity>
  <Lines>47</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Bernabé Caimaris Albalá</dc:creator>
  <cp:keywords/>
  <dc:description/>
  <cp:lastModifiedBy>Francisco Bernabé Caimaris Albalá</cp:lastModifiedBy>
  <cp:revision>24</cp:revision>
  <cp:lastPrinted>2026-01-21T11:49:00Z</cp:lastPrinted>
  <dcterms:created xsi:type="dcterms:W3CDTF">2026-01-21T10:43:00Z</dcterms:created>
  <dcterms:modified xsi:type="dcterms:W3CDTF">2026-01-21T12:38:00Z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0x010100117AB671AE512E47AA34A841730180E8</vt:lpwstr>
  </property>
  <property fmtid="{D5CDD505-2E9C-101B-9397-08002B2CF9AE}" pid="3" name="MediaServiceImageTags">
    <vt:lpwstr/>
  </property>
</Properties>
</file>